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191D" w14:textId="1FE2EC72" w:rsidR="00CA4339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K</w:t>
      </w:r>
      <w:r w:rsidR="00F0263B" w:rsidRPr="006E013E">
        <w:rPr>
          <w:rFonts w:asciiTheme="minorHAnsi" w:hAnsiTheme="minorHAnsi" w:cstheme="minorHAnsi"/>
          <w:iCs/>
        </w:rPr>
        <w:t>LASA</w:t>
      </w:r>
      <w:r w:rsidRPr="006E013E">
        <w:rPr>
          <w:rFonts w:asciiTheme="minorHAnsi" w:hAnsiTheme="minorHAnsi" w:cstheme="minorHAnsi"/>
          <w:iCs/>
        </w:rPr>
        <w:t>: 02</w:t>
      </w:r>
      <w:r w:rsidR="001F70D8" w:rsidRPr="006E013E">
        <w:rPr>
          <w:rFonts w:asciiTheme="minorHAnsi" w:hAnsiTheme="minorHAnsi" w:cstheme="minorHAnsi"/>
          <w:iCs/>
        </w:rPr>
        <w:t>5</w:t>
      </w:r>
      <w:r w:rsidRPr="006E013E">
        <w:rPr>
          <w:rFonts w:asciiTheme="minorHAnsi" w:hAnsiTheme="minorHAnsi" w:cstheme="minorHAnsi"/>
          <w:iCs/>
        </w:rPr>
        <w:t>-0</w:t>
      </w:r>
      <w:r w:rsidR="001F70D8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/2</w:t>
      </w:r>
      <w:r w:rsidR="004F0478">
        <w:rPr>
          <w:rFonts w:asciiTheme="minorHAnsi" w:hAnsiTheme="minorHAnsi" w:cstheme="minorHAnsi"/>
          <w:iCs/>
        </w:rPr>
        <w:t>5</w:t>
      </w:r>
      <w:r w:rsidR="00F31727" w:rsidRPr="006E013E">
        <w:rPr>
          <w:rFonts w:asciiTheme="minorHAnsi" w:hAnsiTheme="minorHAnsi" w:cstheme="minorHAnsi"/>
          <w:iCs/>
        </w:rPr>
        <w:t>-01/</w:t>
      </w:r>
      <w:r w:rsidR="001856B6">
        <w:rPr>
          <w:rFonts w:asciiTheme="minorHAnsi" w:hAnsiTheme="minorHAnsi" w:cstheme="minorHAnsi"/>
          <w:iCs/>
        </w:rPr>
        <w:t>2</w:t>
      </w:r>
    </w:p>
    <w:p w14:paraId="53FC5ADB" w14:textId="3681A48F" w:rsidR="00F31727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U</w:t>
      </w:r>
      <w:r w:rsidR="00F0263B" w:rsidRPr="006E013E">
        <w:rPr>
          <w:rFonts w:asciiTheme="minorHAnsi" w:hAnsiTheme="minorHAnsi" w:cstheme="minorHAnsi"/>
          <w:iCs/>
        </w:rPr>
        <w:t>RBROJ</w:t>
      </w:r>
      <w:r w:rsidRPr="006E013E">
        <w:rPr>
          <w:rFonts w:asciiTheme="minorHAnsi" w:hAnsiTheme="minorHAnsi" w:cstheme="minorHAnsi"/>
          <w:iCs/>
        </w:rPr>
        <w:t>: 2142</w:t>
      </w:r>
      <w:r w:rsidR="001F70D8" w:rsidRPr="006E013E">
        <w:rPr>
          <w:rFonts w:asciiTheme="minorHAnsi" w:hAnsiTheme="minorHAnsi" w:cstheme="minorHAnsi"/>
          <w:iCs/>
        </w:rPr>
        <w:t>-19-0</w:t>
      </w:r>
      <w:r w:rsidR="007C3B6E">
        <w:rPr>
          <w:rFonts w:asciiTheme="minorHAnsi" w:hAnsiTheme="minorHAnsi" w:cstheme="minorHAnsi"/>
          <w:iCs/>
        </w:rPr>
        <w:t>1</w:t>
      </w:r>
      <w:r w:rsidR="001F70D8" w:rsidRPr="006E013E">
        <w:rPr>
          <w:rFonts w:asciiTheme="minorHAnsi" w:hAnsiTheme="minorHAnsi" w:cstheme="minorHAnsi"/>
          <w:iCs/>
        </w:rPr>
        <w:t>/1-2</w:t>
      </w:r>
      <w:r w:rsidR="004F0478">
        <w:rPr>
          <w:rFonts w:asciiTheme="minorHAnsi" w:hAnsiTheme="minorHAnsi" w:cstheme="minorHAnsi"/>
          <w:iCs/>
        </w:rPr>
        <w:t>5</w:t>
      </w:r>
      <w:r w:rsidR="001F70D8" w:rsidRPr="006E013E">
        <w:rPr>
          <w:rFonts w:asciiTheme="minorHAnsi" w:hAnsiTheme="minorHAnsi" w:cstheme="minorHAnsi"/>
          <w:iCs/>
        </w:rPr>
        <w:t>-</w:t>
      </w:r>
      <w:r w:rsidR="004F0478">
        <w:rPr>
          <w:rFonts w:asciiTheme="minorHAnsi" w:hAnsiTheme="minorHAnsi" w:cstheme="minorHAnsi"/>
          <w:iCs/>
        </w:rPr>
        <w:t>4</w:t>
      </w:r>
    </w:p>
    <w:p w14:paraId="27BE02D3" w14:textId="77777777" w:rsidR="00F367DA" w:rsidRPr="006E013E" w:rsidRDefault="00F367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3BE97CD9" w:rsidR="00DD7894" w:rsidRPr="006E013E" w:rsidRDefault="001F70D8" w:rsidP="005A78EB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6E013E">
        <w:rPr>
          <w:rFonts w:asciiTheme="minorHAnsi" w:hAnsiTheme="minorHAnsi" w:cstheme="minorHAnsi"/>
          <w:iCs/>
        </w:rPr>
        <w:t xml:space="preserve">Na temelju članka </w:t>
      </w:r>
      <w:r w:rsidR="002B6E49">
        <w:rPr>
          <w:rFonts w:asciiTheme="minorHAnsi" w:hAnsiTheme="minorHAnsi" w:cstheme="minorHAnsi"/>
          <w:iCs/>
        </w:rPr>
        <w:t>9</w:t>
      </w:r>
      <w:r w:rsidRPr="006E013E">
        <w:rPr>
          <w:rFonts w:asciiTheme="minorHAnsi" w:hAnsiTheme="minorHAnsi" w:cstheme="minorHAnsi"/>
          <w:iCs/>
        </w:rPr>
        <w:t xml:space="preserve">. </w:t>
      </w:r>
      <w:r w:rsidR="002B6E49">
        <w:rPr>
          <w:rFonts w:asciiTheme="minorHAnsi" w:hAnsiTheme="minorHAnsi" w:cstheme="minorHAnsi"/>
          <w:iCs/>
        </w:rPr>
        <w:t>Općih uvjeta isporuke komunalne usluge javnih tržnica na malo („Službene novine“ Primorsko-goranske županije broj: 8/24)</w:t>
      </w:r>
      <w:r w:rsidRPr="006E013E">
        <w:rPr>
          <w:rFonts w:asciiTheme="minorHAnsi" w:hAnsiTheme="minorHAnsi" w:cstheme="minorHAnsi"/>
          <w:iCs/>
        </w:rPr>
        <w:t xml:space="preserve">, </w:t>
      </w:r>
      <w:r w:rsidR="008871DA" w:rsidRPr="006E013E">
        <w:rPr>
          <w:rFonts w:asciiTheme="minorHAnsi" w:hAnsiTheme="minorHAnsi" w:cstheme="minorHAnsi"/>
          <w:iCs/>
        </w:rPr>
        <w:t xml:space="preserve">Skupština na sjednici održanoj dana </w:t>
      </w:r>
      <w:r w:rsidR="00E8612A">
        <w:rPr>
          <w:rFonts w:asciiTheme="minorHAnsi" w:hAnsiTheme="minorHAnsi" w:cstheme="minorHAnsi"/>
          <w:iCs/>
        </w:rPr>
        <w:t>17</w:t>
      </w:r>
      <w:r w:rsidR="008871DA" w:rsidRPr="006E013E">
        <w:rPr>
          <w:rFonts w:asciiTheme="minorHAnsi" w:hAnsiTheme="minorHAnsi" w:cstheme="minorHAnsi"/>
          <w:iCs/>
        </w:rPr>
        <w:t>.</w:t>
      </w:r>
      <w:r w:rsidR="00F0263B" w:rsidRPr="006E013E">
        <w:rPr>
          <w:rFonts w:asciiTheme="minorHAnsi" w:hAnsiTheme="minorHAnsi" w:cstheme="minorHAnsi"/>
          <w:iCs/>
        </w:rPr>
        <w:t xml:space="preserve"> </w:t>
      </w:r>
      <w:r w:rsidR="004F0478">
        <w:rPr>
          <w:rFonts w:asciiTheme="minorHAnsi" w:hAnsiTheme="minorHAnsi" w:cstheme="minorHAnsi"/>
          <w:iCs/>
        </w:rPr>
        <w:t>prosinca</w:t>
      </w:r>
      <w:r w:rsidR="008871DA" w:rsidRPr="006E013E">
        <w:rPr>
          <w:rFonts w:asciiTheme="minorHAnsi" w:hAnsiTheme="minorHAnsi" w:cstheme="minorHAnsi"/>
          <w:iCs/>
        </w:rPr>
        <w:t xml:space="preserve"> 202</w:t>
      </w:r>
      <w:r w:rsidR="004F0478">
        <w:rPr>
          <w:rFonts w:asciiTheme="minorHAnsi" w:hAnsiTheme="minorHAnsi" w:cstheme="minorHAnsi"/>
          <w:iCs/>
        </w:rPr>
        <w:t>5</w:t>
      </w:r>
      <w:r w:rsidR="008871DA" w:rsidRPr="006E013E">
        <w:rPr>
          <w:rFonts w:asciiTheme="minorHAnsi" w:hAnsiTheme="minorHAnsi" w:cstheme="minorHAnsi"/>
          <w:iCs/>
        </w:rPr>
        <w:t>. godine donosi</w:t>
      </w:r>
    </w:p>
    <w:p w14:paraId="6F6728C7" w14:textId="77777777" w:rsidR="00DD7894" w:rsidRPr="006E013E" w:rsidRDefault="00DD7894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8C526BC" w14:textId="77777777" w:rsidR="005A78EB" w:rsidRPr="006E013E" w:rsidRDefault="005A78EB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61DCB19" w14:textId="1E4D5571" w:rsidR="00420F2B" w:rsidRPr="006E013E" w:rsidRDefault="008871DA" w:rsidP="005A78EB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6E013E">
        <w:rPr>
          <w:rFonts w:asciiTheme="minorHAnsi" w:hAnsiTheme="minorHAnsi" w:cstheme="minorHAnsi"/>
          <w:b/>
          <w:iCs/>
          <w:sz w:val="28"/>
          <w:szCs w:val="28"/>
        </w:rPr>
        <w:t>ODLUKU</w:t>
      </w:r>
    </w:p>
    <w:p w14:paraId="17D37F8F" w14:textId="77777777" w:rsidR="008871DA" w:rsidRPr="006E013E" w:rsidRDefault="008871DA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3BC9DC76" w14:textId="77777777" w:rsidR="005A78EB" w:rsidRPr="006E013E" w:rsidRDefault="005A78EB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7B2C42E0" w14:textId="4624BD5B" w:rsidR="00F0263B" w:rsidRPr="006E013E" w:rsidRDefault="008871DA" w:rsidP="003924B2">
      <w:pPr>
        <w:spacing w:line="276" w:lineRule="auto"/>
        <w:jc w:val="center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 </w:t>
      </w:r>
      <w:bookmarkStart w:id="0" w:name="_Hlk153016201"/>
      <w:r w:rsidR="00A63960">
        <w:rPr>
          <w:rFonts w:asciiTheme="minorHAnsi" w:hAnsiTheme="minorHAnsi" w:cstheme="minorHAnsi"/>
          <w:iCs/>
        </w:rPr>
        <w:t>suglasnosti na</w:t>
      </w:r>
      <w:r w:rsidR="003924B2">
        <w:rPr>
          <w:rFonts w:asciiTheme="minorHAnsi" w:hAnsiTheme="minorHAnsi" w:cstheme="minorHAnsi"/>
          <w:iCs/>
        </w:rPr>
        <w:t xml:space="preserve"> </w:t>
      </w:r>
      <w:r w:rsidR="005E11E2">
        <w:rPr>
          <w:rFonts w:asciiTheme="minorHAnsi" w:hAnsiTheme="minorHAnsi" w:cstheme="minorHAnsi"/>
          <w:iCs/>
        </w:rPr>
        <w:t xml:space="preserve">Odluku o provedbi natječaja </w:t>
      </w:r>
      <w:bookmarkStart w:id="1" w:name="_Hlk166679855"/>
      <w:r w:rsidR="005E11E2">
        <w:rPr>
          <w:rFonts w:asciiTheme="minorHAnsi" w:hAnsiTheme="minorHAnsi" w:cstheme="minorHAnsi"/>
          <w:iCs/>
        </w:rPr>
        <w:t>za davanje u zakup prodajnih prostora na tržnic</w:t>
      </w:r>
      <w:r w:rsidR="004F0478">
        <w:rPr>
          <w:rFonts w:asciiTheme="minorHAnsi" w:hAnsiTheme="minorHAnsi" w:cstheme="minorHAnsi"/>
          <w:iCs/>
        </w:rPr>
        <w:t>ama</w:t>
      </w:r>
      <w:r w:rsidR="005E11E2">
        <w:rPr>
          <w:rFonts w:asciiTheme="minorHAnsi" w:hAnsiTheme="minorHAnsi" w:cstheme="minorHAnsi"/>
          <w:iCs/>
        </w:rPr>
        <w:t xml:space="preserve"> na malo u</w:t>
      </w:r>
      <w:r w:rsidR="004F0478">
        <w:rPr>
          <w:rFonts w:asciiTheme="minorHAnsi" w:hAnsiTheme="minorHAnsi" w:cstheme="minorHAnsi"/>
          <w:iCs/>
        </w:rPr>
        <w:t xml:space="preserve"> gradu</w:t>
      </w:r>
      <w:r w:rsidR="005E11E2">
        <w:rPr>
          <w:rFonts w:asciiTheme="minorHAnsi" w:hAnsiTheme="minorHAnsi" w:cstheme="minorHAnsi"/>
          <w:iCs/>
        </w:rPr>
        <w:t xml:space="preserve"> Krku</w:t>
      </w:r>
      <w:bookmarkEnd w:id="1"/>
    </w:p>
    <w:bookmarkEnd w:id="0"/>
    <w:p w14:paraId="6F1DE2EE" w14:textId="6C0E776B" w:rsidR="00831240" w:rsidRPr="006E013E" w:rsidRDefault="00831240" w:rsidP="005A78EB">
      <w:pPr>
        <w:spacing w:before="60" w:line="276" w:lineRule="auto"/>
        <w:jc w:val="both"/>
        <w:rPr>
          <w:rStyle w:val="Hiperveza"/>
          <w:rFonts w:asciiTheme="minorHAnsi" w:hAnsiTheme="minorHAnsi" w:cstheme="minorHAnsi"/>
          <w:iCs/>
          <w:noProof/>
          <w:color w:val="auto"/>
          <w:u w:val="none"/>
        </w:rPr>
      </w:pPr>
    </w:p>
    <w:p w14:paraId="53D9AD09" w14:textId="4A1F6A04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B016A5C" w14:textId="705A02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82FC83E" w14:textId="614F6724" w:rsidR="008871DA" w:rsidRPr="006E013E" w:rsidRDefault="008871DA" w:rsidP="005A78EB">
      <w:pPr>
        <w:spacing w:line="276" w:lineRule="auto"/>
        <w:rPr>
          <w:rFonts w:asciiTheme="minorHAnsi" w:hAnsiTheme="minorHAnsi" w:cstheme="minorHAnsi"/>
          <w:iCs/>
          <w:u w:val="single"/>
        </w:rPr>
      </w:pPr>
      <w:r w:rsidRPr="006E013E">
        <w:rPr>
          <w:rFonts w:asciiTheme="minorHAnsi" w:hAnsiTheme="minorHAnsi" w:cstheme="minorHAnsi"/>
          <w:iCs/>
          <w:u w:val="single"/>
        </w:rPr>
        <w:t>Obrazloženje:</w:t>
      </w:r>
    </w:p>
    <w:p w14:paraId="3E34ABB7" w14:textId="05AC6A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  <w:u w:val="single"/>
        </w:rPr>
      </w:pPr>
    </w:p>
    <w:p w14:paraId="772FB0B4" w14:textId="2BD6B773" w:rsidR="00964C39" w:rsidRPr="006E013E" w:rsidRDefault="008871DA" w:rsidP="00964C39">
      <w:pPr>
        <w:spacing w:line="276" w:lineRule="auto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Skupština V</w:t>
      </w:r>
      <w:r w:rsidR="00A47BAF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je na svojoj </w:t>
      </w:r>
      <w:r w:rsidR="004F0478">
        <w:rPr>
          <w:rFonts w:asciiTheme="minorHAnsi" w:hAnsiTheme="minorHAnsi" w:cstheme="minorHAnsi"/>
          <w:iCs/>
        </w:rPr>
        <w:t>0</w:t>
      </w:r>
      <w:r w:rsidR="00F0263B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. sjednici odr</w:t>
      </w:r>
      <w:r w:rsidR="00C14CB8" w:rsidRPr="006E013E">
        <w:rPr>
          <w:rFonts w:asciiTheme="minorHAnsi" w:hAnsiTheme="minorHAnsi" w:cstheme="minorHAnsi"/>
          <w:iCs/>
        </w:rPr>
        <w:t xml:space="preserve">žanoj dana </w:t>
      </w:r>
      <w:r w:rsidR="00E8612A">
        <w:rPr>
          <w:rFonts w:asciiTheme="minorHAnsi" w:hAnsiTheme="minorHAnsi" w:cstheme="minorHAnsi"/>
          <w:iCs/>
        </w:rPr>
        <w:t>17</w:t>
      </w:r>
      <w:r w:rsidR="00C14CB8" w:rsidRPr="006E013E">
        <w:rPr>
          <w:rFonts w:asciiTheme="minorHAnsi" w:hAnsiTheme="minorHAnsi" w:cstheme="minorHAnsi"/>
          <w:iCs/>
        </w:rPr>
        <w:t>.</w:t>
      </w:r>
      <w:r w:rsidR="00964C39">
        <w:rPr>
          <w:rFonts w:asciiTheme="minorHAnsi" w:hAnsiTheme="minorHAnsi" w:cstheme="minorHAnsi"/>
          <w:iCs/>
        </w:rPr>
        <w:t xml:space="preserve"> </w:t>
      </w:r>
      <w:r w:rsidR="004F0478">
        <w:rPr>
          <w:rFonts w:asciiTheme="minorHAnsi" w:hAnsiTheme="minorHAnsi" w:cstheme="minorHAnsi"/>
          <w:iCs/>
        </w:rPr>
        <w:t>prosinca</w:t>
      </w:r>
      <w:r w:rsidR="00C14CB8" w:rsidRPr="006E013E">
        <w:rPr>
          <w:rFonts w:asciiTheme="minorHAnsi" w:hAnsiTheme="minorHAnsi" w:cstheme="minorHAnsi"/>
          <w:iCs/>
        </w:rPr>
        <w:t xml:space="preserve"> 202</w:t>
      </w:r>
      <w:r w:rsidR="004F0478">
        <w:rPr>
          <w:rFonts w:asciiTheme="minorHAnsi" w:hAnsiTheme="minorHAnsi" w:cstheme="minorHAnsi"/>
          <w:iCs/>
        </w:rPr>
        <w:t>5</w:t>
      </w:r>
      <w:r w:rsidR="00C14CB8" w:rsidRPr="006E013E">
        <w:rPr>
          <w:rFonts w:asciiTheme="minorHAnsi" w:hAnsiTheme="minorHAnsi" w:cstheme="minorHAnsi"/>
          <w:iCs/>
        </w:rPr>
        <w:t>. godine donijela Odluku</w:t>
      </w:r>
      <w:r w:rsidR="003924B2">
        <w:rPr>
          <w:rFonts w:asciiTheme="minorHAnsi" w:hAnsiTheme="minorHAnsi" w:cstheme="minorHAnsi"/>
          <w:iCs/>
        </w:rPr>
        <w:t xml:space="preserve"> o </w:t>
      </w:r>
      <w:r w:rsidR="00A63960">
        <w:rPr>
          <w:rFonts w:asciiTheme="minorHAnsi" w:hAnsiTheme="minorHAnsi" w:cstheme="minorHAnsi"/>
          <w:iCs/>
        </w:rPr>
        <w:t xml:space="preserve">suglasnosti na </w:t>
      </w:r>
      <w:r w:rsidR="00964C39">
        <w:rPr>
          <w:rFonts w:asciiTheme="minorHAnsi" w:hAnsiTheme="minorHAnsi" w:cstheme="minorHAnsi"/>
          <w:iCs/>
        </w:rPr>
        <w:t>Odluku o provedbi natječaja za davanje u zakup prodajnih prostora na tržnic</w:t>
      </w:r>
      <w:r w:rsidR="004F0478">
        <w:rPr>
          <w:rFonts w:asciiTheme="minorHAnsi" w:hAnsiTheme="minorHAnsi" w:cstheme="minorHAnsi"/>
          <w:iCs/>
        </w:rPr>
        <w:t>ama</w:t>
      </w:r>
      <w:r w:rsidR="00964C39">
        <w:rPr>
          <w:rFonts w:asciiTheme="minorHAnsi" w:hAnsiTheme="minorHAnsi" w:cstheme="minorHAnsi"/>
          <w:iCs/>
        </w:rPr>
        <w:t xml:space="preserve"> na malo u</w:t>
      </w:r>
      <w:r w:rsidR="004F0478">
        <w:rPr>
          <w:rFonts w:asciiTheme="minorHAnsi" w:hAnsiTheme="minorHAnsi" w:cstheme="minorHAnsi"/>
          <w:iCs/>
        </w:rPr>
        <w:t xml:space="preserve"> gradu</w:t>
      </w:r>
      <w:r w:rsidR="00964C39">
        <w:rPr>
          <w:rFonts w:asciiTheme="minorHAnsi" w:hAnsiTheme="minorHAnsi" w:cstheme="minorHAnsi"/>
          <w:iCs/>
        </w:rPr>
        <w:t xml:space="preserve"> Krku</w:t>
      </w:r>
      <w:r w:rsidR="00B4537D">
        <w:rPr>
          <w:rFonts w:asciiTheme="minorHAnsi" w:hAnsiTheme="minorHAnsi" w:cstheme="minorHAnsi"/>
          <w:iCs/>
        </w:rPr>
        <w:t>.</w:t>
      </w:r>
    </w:p>
    <w:p w14:paraId="428F62C3" w14:textId="7B9AD762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5339637" w14:textId="17168484" w:rsidR="00C14CB8" w:rsidRPr="006E013E" w:rsidRDefault="00C14CB8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E74C6F7" w14:textId="1B55D108" w:rsidR="008871DA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Ova </w:t>
      </w:r>
      <w:r w:rsidR="00C14CB8" w:rsidRPr="006E013E">
        <w:rPr>
          <w:rFonts w:asciiTheme="minorHAnsi" w:hAnsiTheme="minorHAnsi" w:cstheme="minorHAnsi"/>
          <w:iCs/>
        </w:rPr>
        <w:t>Odluka stupa na snagu danom donošenja.</w:t>
      </w:r>
    </w:p>
    <w:p w14:paraId="3A9E2C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F7A175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AF2589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27B2CA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24DEF07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DCF3E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6A4CC68" w14:textId="1925C624" w:rsidR="008871DA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Predsjednik Skupštine 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</w:t>
      </w:r>
    </w:p>
    <w:p w14:paraId="135B9635" w14:textId="522C5DDF" w:rsidR="001E3722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294F7B6" w14:textId="0B1A1F9D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___________________</w:t>
      </w:r>
    </w:p>
    <w:p w14:paraId="7A2AFE17" w14:textId="1FDBE6A7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Dari</w:t>
      </w:r>
      <w:r w:rsidR="00640583" w:rsidRPr="006E013E">
        <w:rPr>
          <w:rFonts w:asciiTheme="minorHAnsi" w:hAnsiTheme="minorHAnsi" w:cstheme="minorHAnsi"/>
          <w:iCs/>
        </w:rPr>
        <w:t>j</w:t>
      </w:r>
      <w:r w:rsidRPr="006E013E">
        <w:rPr>
          <w:rFonts w:asciiTheme="minorHAnsi" w:hAnsiTheme="minorHAnsi" w:cstheme="minorHAnsi"/>
          <w:iCs/>
        </w:rPr>
        <w:t>o Vasilić, prof</w:t>
      </w:r>
    </w:p>
    <w:p w14:paraId="01D0D180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67F893B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46A5436" w14:textId="7DA04048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sectPr w:rsidR="008871DA" w:rsidRPr="006E013E" w:rsidSect="00420F2B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CC86" w14:textId="77777777" w:rsidR="00427E9E" w:rsidRDefault="00427E9E" w:rsidP="00706A22">
      <w:r>
        <w:separator/>
      </w:r>
    </w:p>
  </w:endnote>
  <w:endnote w:type="continuationSeparator" w:id="0">
    <w:p w14:paraId="0A8E8634" w14:textId="77777777" w:rsidR="00427E9E" w:rsidRDefault="00427E9E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427E9E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BAD2" w14:textId="77777777" w:rsidR="00427E9E" w:rsidRDefault="00427E9E" w:rsidP="00706A22">
      <w:r>
        <w:separator/>
      </w:r>
    </w:p>
  </w:footnote>
  <w:footnote w:type="continuationSeparator" w:id="0">
    <w:p w14:paraId="39230ABA" w14:textId="77777777" w:rsidR="00427E9E" w:rsidRDefault="00427E9E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54C0D84"/>
    <w:multiLevelType w:val="hybridMultilevel"/>
    <w:tmpl w:val="D458B290"/>
    <w:lvl w:ilvl="0" w:tplc="CD3AB1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B18DE"/>
    <w:multiLevelType w:val="hybridMultilevel"/>
    <w:tmpl w:val="6B3E93C6"/>
    <w:lvl w:ilvl="0" w:tplc="D7E0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1"/>
  </w:num>
  <w:num w:numId="2" w16cid:durableId="267741401">
    <w:abstractNumId w:val="3"/>
  </w:num>
  <w:num w:numId="3" w16cid:durableId="78913428">
    <w:abstractNumId w:val="2"/>
  </w:num>
  <w:num w:numId="4" w16cid:durableId="609051882">
    <w:abstractNumId w:val="1"/>
  </w:num>
  <w:num w:numId="5" w16cid:durableId="97724583">
    <w:abstractNumId w:val="4"/>
  </w:num>
  <w:num w:numId="6" w16cid:durableId="62024038">
    <w:abstractNumId w:val="5"/>
  </w:num>
  <w:num w:numId="7" w16cid:durableId="1859654676">
    <w:abstractNumId w:val="7"/>
  </w:num>
  <w:num w:numId="8" w16cid:durableId="832988109">
    <w:abstractNumId w:val="0"/>
  </w:num>
  <w:num w:numId="9" w16cid:durableId="2014799460">
    <w:abstractNumId w:val="8"/>
  </w:num>
  <w:num w:numId="10" w16cid:durableId="733696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67028"/>
    <w:rsid w:val="000C32C2"/>
    <w:rsid w:val="000C78E0"/>
    <w:rsid w:val="0012703C"/>
    <w:rsid w:val="00157949"/>
    <w:rsid w:val="00175169"/>
    <w:rsid w:val="001856B6"/>
    <w:rsid w:val="0019031E"/>
    <w:rsid w:val="001E3722"/>
    <w:rsid w:val="001F3905"/>
    <w:rsid w:val="001F70D8"/>
    <w:rsid w:val="002A5950"/>
    <w:rsid w:val="002B6E49"/>
    <w:rsid w:val="002D25DB"/>
    <w:rsid w:val="002F05BE"/>
    <w:rsid w:val="003044F2"/>
    <w:rsid w:val="0035348F"/>
    <w:rsid w:val="00364483"/>
    <w:rsid w:val="00365B07"/>
    <w:rsid w:val="00371C32"/>
    <w:rsid w:val="003924B2"/>
    <w:rsid w:val="003A08E4"/>
    <w:rsid w:val="0040792F"/>
    <w:rsid w:val="00414D01"/>
    <w:rsid w:val="00420F2B"/>
    <w:rsid w:val="00427E9E"/>
    <w:rsid w:val="00441BCA"/>
    <w:rsid w:val="004F0478"/>
    <w:rsid w:val="005366BD"/>
    <w:rsid w:val="00590468"/>
    <w:rsid w:val="00594409"/>
    <w:rsid w:val="005A75D8"/>
    <w:rsid w:val="005A78EB"/>
    <w:rsid w:val="005E11E2"/>
    <w:rsid w:val="005F21E0"/>
    <w:rsid w:val="00626ABC"/>
    <w:rsid w:val="00640583"/>
    <w:rsid w:val="006C60CE"/>
    <w:rsid w:val="006E013E"/>
    <w:rsid w:val="006F5C03"/>
    <w:rsid w:val="00706A22"/>
    <w:rsid w:val="00710CED"/>
    <w:rsid w:val="0071394C"/>
    <w:rsid w:val="00725E44"/>
    <w:rsid w:val="00781835"/>
    <w:rsid w:val="00797A6E"/>
    <w:rsid w:val="007C3B6E"/>
    <w:rsid w:val="007C7281"/>
    <w:rsid w:val="00831240"/>
    <w:rsid w:val="008871DA"/>
    <w:rsid w:val="008B05E6"/>
    <w:rsid w:val="00930CEE"/>
    <w:rsid w:val="00964C39"/>
    <w:rsid w:val="0096746A"/>
    <w:rsid w:val="00A12C61"/>
    <w:rsid w:val="00A47BAF"/>
    <w:rsid w:val="00A5299E"/>
    <w:rsid w:val="00A63960"/>
    <w:rsid w:val="00AF0A9D"/>
    <w:rsid w:val="00B4537D"/>
    <w:rsid w:val="00BB5990"/>
    <w:rsid w:val="00BE543A"/>
    <w:rsid w:val="00BE7F47"/>
    <w:rsid w:val="00C11DAE"/>
    <w:rsid w:val="00C14CB8"/>
    <w:rsid w:val="00C24D86"/>
    <w:rsid w:val="00C507BA"/>
    <w:rsid w:val="00C534FF"/>
    <w:rsid w:val="00CA4339"/>
    <w:rsid w:val="00CB2B2B"/>
    <w:rsid w:val="00D330D0"/>
    <w:rsid w:val="00D7025C"/>
    <w:rsid w:val="00DC69B4"/>
    <w:rsid w:val="00DD7894"/>
    <w:rsid w:val="00DE2A2E"/>
    <w:rsid w:val="00E56BAE"/>
    <w:rsid w:val="00E77C10"/>
    <w:rsid w:val="00E8612A"/>
    <w:rsid w:val="00EB1962"/>
    <w:rsid w:val="00EE6C69"/>
    <w:rsid w:val="00EF4FF8"/>
    <w:rsid w:val="00F0263B"/>
    <w:rsid w:val="00F1117F"/>
    <w:rsid w:val="00F26BCF"/>
    <w:rsid w:val="00F31727"/>
    <w:rsid w:val="00F31B3D"/>
    <w:rsid w:val="00F34A23"/>
    <w:rsid w:val="00F367DA"/>
    <w:rsid w:val="00F44107"/>
    <w:rsid w:val="00F67AAB"/>
    <w:rsid w:val="00F7236B"/>
    <w:rsid w:val="00FB00F2"/>
    <w:rsid w:val="00F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,2"/>
    <w:basedOn w:val="Normal"/>
    <w:link w:val="OdlomakpopisaChar"/>
    <w:uiPriority w:val="99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,2 Char"/>
    <w:link w:val="Odlomakpopisa"/>
    <w:uiPriority w:val="99"/>
    <w:qFormat/>
    <w:rsid w:val="008312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Karla Jurešić</cp:lastModifiedBy>
  <cp:revision>33</cp:revision>
  <cp:lastPrinted>2023-03-02T06:44:00Z</cp:lastPrinted>
  <dcterms:created xsi:type="dcterms:W3CDTF">2023-03-01T06:08:00Z</dcterms:created>
  <dcterms:modified xsi:type="dcterms:W3CDTF">2026-03-25T13:23:00Z</dcterms:modified>
</cp:coreProperties>
</file>